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709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2605/202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Зиннурова Т.И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Курбонова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С.Ё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 2 ст. 12.7 Кодекса Российской Федерации об административных правонарушениях,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Курбонова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Солеха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Ёкубовича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Курбонов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С.Ё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автодороге возле дома </w:t>
      </w:r>
      <w:r>
        <w:rPr>
          <w:rStyle w:val="cat-UserDefinedgrp-3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</w:t>
      </w:r>
      <w:r>
        <w:rPr>
          <w:rFonts w:ascii="Times New Roman" w:eastAsia="Times New Roman" w:hAnsi="Times New Roman" w:cs="Times New Roman"/>
          <w:sz w:val="28"/>
          <w:szCs w:val="28"/>
        </w:rPr>
        <w:t>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6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2.1.1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Курбонов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С.Ё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признал,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2.1.1 ПДД РФ водитель механического транспортного средства обязан иметь при себе и по требованию сотрудников милиции передавать им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Курбонов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С.Ё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лишен права управлен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транспортными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средствами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один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бстоятельства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Курбоновым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С.Ё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подтвержда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675859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Курбонов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С.Ё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автодороге возле дома </w:t>
      </w:r>
      <w:r>
        <w:rPr>
          <w:rStyle w:val="cat-UserDefinedgrp-37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</w:t>
      </w:r>
      <w:r>
        <w:rPr>
          <w:rStyle w:val="cat-CarMakeModelgrp-26rplc-3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3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лишенным права управления транспортными средствами, в нарушение п. 2.1.1 ПДД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86 ПК № 078927 от 17.05.2025 об отстранении от управления транспортным средством;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СП № 080113 от 17.05.2025 задержании транспортного средства; 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Госавтоинспекции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Сургуту, в котором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карточк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учета правонарушений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Курбонова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С.Ё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карточкой учета ТС;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- справкой ИИАЗ ОБДПС Госавтоинспекции УМВД России по г. Сургуту;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29.10.2014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Курбонов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лишен права управления транспортными средствами на </w:t>
      </w:r>
      <w:r>
        <w:rPr>
          <w:rFonts w:ascii="Times New Roman" w:eastAsia="Times New Roman" w:hAnsi="Times New Roman" w:cs="Times New Roman"/>
          <w:sz w:val="28"/>
          <w:szCs w:val="28"/>
        </w:rPr>
        <w:t>1 один год 6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12.201</w:t>
      </w:r>
      <w:r>
        <w:rPr>
          <w:rFonts w:ascii="Times New Roman" w:eastAsia="Times New Roman" w:hAnsi="Times New Roman" w:cs="Times New Roman"/>
          <w:sz w:val="28"/>
          <w:szCs w:val="28"/>
        </w:rPr>
        <w:t>4 года;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- копией акта приема сдачи водительского удостоверения от 31.07.2018;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- 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Курбонов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лишен права управления транспортными средствами на </w:t>
      </w:r>
      <w:r>
        <w:rPr>
          <w:rFonts w:ascii="Times New Roman" w:eastAsia="Times New Roman" w:hAnsi="Times New Roman" w:cs="Times New Roman"/>
          <w:sz w:val="28"/>
          <w:szCs w:val="28"/>
        </w:rPr>
        <w:t>1 один год 6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12.11.2024 года;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- копией акта приема сдачи водительского удостоверения от 18.12.2024;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видеофиксацией,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и др. материалами дела.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Курбонова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С.Ё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вменяемого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13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Пленума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Верховного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 июня 2019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"О некоторых вопросах, возникающих в судебной практике при рассмотрении дел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правонарушениях» разъяснено, что «…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 </w:t>
      </w:r>
      <w:hyperlink r:id="rId4" w:anchor="/document/12125267/entry/127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 статьи 12.7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РФ.»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Курбонов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С.Ё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>ст. 12.7 ч. 2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водителем, лишенным права управления транспортными средствами.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суд,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3.1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наличие обстоятельств, смягчающих и отягчающих административную ответственность, его отношение к содеянному.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8"/>
          <w:szCs w:val="28"/>
        </w:rPr>
        <w:t>Курбонова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С.Ё</w:t>
      </w:r>
      <w:r>
        <w:rPr>
          <w:rFonts w:ascii="Times New Roman" w:eastAsia="Times New Roman" w:hAnsi="Times New Roman" w:cs="Times New Roman"/>
          <w:sz w:val="28"/>
          <w:szCs w:val="28"/>
        </w:rPr>
        <w:t>. к совершенному правонарушению, суд назначает административное наказание в виде административного штрафа,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Курбонова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Солеха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Ёкубовича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(тридцать тысяч)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оплачивать на номер счета получателя платежа 03100643000000018700 в РКЦ Ханты-Мансийск; БИК 007162163; ОКТМО г. Сургута 718 76 000; ИНН 860 101 0390; КПП 860 101 001; КБК 18811601123010001140;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40102810245370000007. Получатель: УФК по ХМАО-Югре (УМВД России </w:t>
      </w:r>
      <w:r>
        <w:rPr>
          <w:rFonts w:ascii="Times New Roman" w:eastAsia="Times New Roman" w:hAnsi="Times New Roman" w:cs="Times New Roman"/>
          <w:sz w:val="28"/>
          <w:szCs w:val="28"/>
        </w:rPr>
        <w:t>по ХМАО-Югре); УИН 188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369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Ханты-Мансийского автоно</w:t>
      </w:r>
      <w:r>
        <w:rPr>
          <w:rFonts w:ascii="Times New Roman" w:eastAsia="Times New Roman" w:hAnsi="Times New Roman" w:cs="Times New Roman"/>
          <w:sz w:val="28"/>
          <w:szCs w:val="28"/>
        </w:rPr>
        <w:t>много округа-Югры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Т.И. Зиннурова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7">
    <w:name w:val="cat-UserDefined grp-36 rplc-7"/>
    <w:basedOn w:val="DefaultParagraphFont"/>
  </w:style>
  <w:style w:type="character" w:customStyle="1" w:styleId="cat-UserDefinedgrp-37rplc-16">
    <w:name w:val="cat-UserDefined grp-37 rplc-16"/>
    <w:basedOn w:val="DefaultParagraphFont"/>
  </w:style>
  <w:style w:type="character" w:customStyle="1" w:styleId="cat-CarMakeModelgrp-26rplc-19">
    <w:name w:val="cat-CarMakeModel grp-26 rplc-19"/>
    <w:basedOn w:val="DefaultParagraphFont"/>
  </w:style>
  <w:style w:type="character" w:customStyle="1" w:styleId="cat-CarNumbergrp-27rplc-20">
    <w:name w:val="cat-CarNumber grp-27 rplc-20"/>
    <w:basedOn w:val="DefaultParagraphFont"/>
  </w:style>
  <w:style w:type="character" w:customStyle="1" w:styleId="cat-UserDefinedgrp-37rplc-31">
    <w:name w:val="cat-UserDefined grp-37 rplc-31"/>
    <w:basedOn w:val="DefaultParagraphFont"/>
  </w:style>
  <w:style w:type="character" w:customStyle="1" w:styleId="cat-CarMakeModelgrp-26rplc-34">
    <w:name w:val="cat-CarMakeModel grp-26 rplc-34"/>
    <w:basedOn w:val="DefaultParagraphFont"/>
  </w:style>
  <w:style w:type="character" w:customStyle="1" w:styleId="cat-CarNumbergrp-27rplc-35">
    <w:name w:val="cat-CarNumber grp-27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